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F6BF30">
      <w:pPr>
        <w:tabs>
          <w:tab w:val="left" w:pos="3178"/>
        </w:tabs>
        <w:jc w:val="left"/>
        <w:rPr>
          <w:rFonts w:hint="eastAsia"/>
          <w:sz w:val="28"/>
          <w:szCs w:val="36"/>
        </w:rPr>
      </w:pPr>
      <w:bookmarkStart w:id="6" w:name="_GoBack"/>
      <w:bookmarkEnd w:id="6"/>
      <w:bookmarkStart w:id="0" w:name="OLE_LINK2"/>
      <w:bookmarkStart w:id="1" w:name="OLE_LINK1"/>
      <w:r>
        <w:rPr>
          <w:rFonts w:hint="eastAsia"/>
          <w:sz w:val="28"/>
          <w:szCs w:val="36"/>
        </w:rPr>
        <w:t>附件1：</w:t>
      </w:r>
    </w:p>
    <w:p w14:paraId="384821F3">
      <w:pPr>
        <w:tabs>
          <w:tab w:val="left" w:pos="3178"/>
        </w:tabs>
        <w:jc w:val="center"/>
        <w:rPr>
          <w:sz w:val="28"/>
          <w:szCs w:val="36"/>
        </w:rPr>
      </w:pPr>
      <w:r>
        <w:rPr>
          <w:rFonts w:hint="eastAsia"/>
          <w:sz w:val="28"/>
          <w:szCs w:val="36"/>
        </w:rPr>
        <w:t>昆明医科大学入学登记表及学籍照片填写、上传使用指南（学生端）</w:t>
      </w:r>
    </w:p>
    <w:bookmarkEnd w:id="0"/>
    <w:bookmarkEnd w:id="1"/>
    <w:p w14:paraId="33112C3D">
      <w:pPr>
        <w:numPr>
          <w:ilvl w:val="0"/>
          <w:numId w:val="1"/>
        </w:numPr>
        <w:outlineLvl w:val="0"/>
        <w:rPr>
          <w:sz w:val="28"/>
          <w:szCs w:val="28"/>
        </w:rPr>
      </w:pPr>
      <w:bookmarkStart w:id="2" w:name="_Toc19077"/>
      <w:bookmarkStart w:id="3" w:name="_Toc30237"/>
      <w:r>
        <w:rPr>
          <w:rFonts w:hint="eastAsia"/>
          <w:sz w:val="28"/>
          <w:szCs w:val="28"/>
        </w:rPr>
        <w:t>登录</w:t>
      </w:r>
      <w:bookmarkEnd w:id="2"/>
      <w:bookmarkEnd w:id="3"/>
    </w:p>
    <w:p w14:paraId="797F950E">
      <w:pPr>
        <w:ind w:firstLine="480" w:firstLineChars="200"/>
        <w:outlineLvl w:val="1"/>
        <w:rPr>
          <w:sz w:val="24"/>
        </w:rPr>
      </w:pPr>
      <w:bookmarkStart w:id="4" w:name="_Toc30407"/>
      <w:bookmarkStart w:id="5" w:name="_Toc3590"/>
      <w:r>
        <w:rPr>
          <w:rFonts w:hint="eastAsia" w:asciiTheme="minorEastAsia" w:hAnsiTheme="minorEastAsia" w:cstheme="minorEastAsia"/>
          <w:sz w:val="24"/>
        </w:rPr>
        <w:t>1.1登录</w:t>
      </w:r>
      <w:bookmarkEnd w:id="4"/>
      <w:bookmarkEnd w:id="5"/>
    </w:p>
    <w:p w14:paraId="04C8D08C">
      <w:pPr>
        <w:ind w:firstLine="480" w:firstLineChars="200"/>
        <w:rPr>
          <w:sz w:val="24"/>
        </w:rPr>
      </w:pPr>
      <w:r>
        <w:rPr>
          <w:rFonts w:hint="eastAsia"/>
          <w:sz w:val="24"/>
        </w:rPr>
        <w:t>电脑端登录网址：https://www.kmmc.cn/list2190.aspx，点击下图红框进入平台。</w:t>
      </w:r>
    </w:p>
    <w:p w14:paraId="446A64DB">
      <w:pPr>
        <w:tabs>
          <w:tab w:val="left" w:pos="3178"/>
        </w:tabs>
      </w:pPr>
      <w:r>
        <w:drawing>
          <wp:inline distT="0" distB="0" distL="114300" distR="114300">
            <wp:extent cx="5269230" cy="3819525"/>
            <wp:effectExtent l="0" t="0" r="127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44D12">
      <w:pPr>
        <w:tabs>
          <w:tab w:val="left" w:pos="3178"/>
        </w:tabs>
      </w:pPr>
    </w:p>
    <w:p w14:paraId="6D45AEA3">
      <w:pPr>
        <w:ind w:firstLine="435"/>
        <w:rPr>
          <w:sz w:val="24"/>
        </w:rPr>
      </w:pPr>
      <w:r>
        <w:rPr>
          <w:rFonts w:hint="eastAsia"/>
          <w:sz w:val="24"/>
        </w:rPr>
        <w:t>输入账号和密码，或者用手机号和短信验证码，以及图片验证码（只需输入图片中公式计算的答案），点击“登录。</w:t>
      </w:r>
    </w:p>
    <w:p w14:paraId="4F3D178B">
      <w:r>
        <w:drawing>
          <wp:inline distT="0" distB="0" distL="114300" distR="114300">
            <wp:extent cx="5265420" cy="2608580"/>
            <wp:effectExtent l="0" t="0" r="508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0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285E3">
      <w:pPr>
        <w:ind w:firstLine="480" w:firstLineChars="200"/>
        <w:rPr>
          <w:sz w:val="24"/>
        </w:rPr>
      </w:pPr>
      <w:r>
        <w:rPr>
          <w:rFonts w:hint="eastAsia"/>
          <w:sz w:val="24"/>
        </w:rPr>
        <w:t>登录后点击“成教院校”，进入平台。</w:t>
      </w:r>
    </w:p>
    <w:p w14:paraId="5238E3CE">
      <w:pPr>
        <w:rPr>
          <w:sz w:val="28"/>
          <w:szCs w:val="36"/>
        </w:rPr>
      </w:pPr>
      <w:r>
        <w:drawing>
          <wp:inline distT="0" distB="0" distL="114300" distR="114300">
            <wp:extent cx="5269230" cy="2091690"/>
            <wp:effectExtent l="0" t="0" r="127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09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76D0F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三．入学资格审查</w:t>
      </w:r>
    </w:p>
    <w:p w14:paraId="60997045">
      <w:pPr>
        <w:numPr>
          <w:ilvl w:val="0"/>
          <w:numId w:val="2"/>
        </w:numPr>
        <w:spacing w:line="360" w:lineRule="auto"/>
        <w:jc w:val="left"/>
        <w:rPr>
          <w:sz w:val="24"/>
          <w:szCs w:val="32"/>
        </w:rPr>
      </w:pPr>
      <w:r>
        <w:rPr>
          <w:rFonts w:hint="eastAsia"/>
          <w:sz w:val="24"/>
          <w:szCs w:val="32"/>
        </w:rPr>
        <w:t>进入平台后，点击右上角姓名，随后点击个人信息页面。</w:t>
      </w:r>
    </w:p>
    <w:p w14:paraId="1CEF1DC6">
      <w:r>
        <w:drawing>
          <wp:inline distT="0" distB="0" distL="114300" distR="114300">
            <wp:extent cx="5267960" cy="1497330"/>
            <wp:effectExtent l="0" t="0" r="2540" b="127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4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0EA81">
      <w:pPr>
        <w:numPr>
          <w:ilvl w:val="0"/>
          <w:numId w:val="3"/>
        </w:num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点击入学资格审查，按照图示在线填写新生入学登记表以及上传需要的材料。</w:t>
      </w:r>
    </w:p>
    <w:p w14:paraId="79E099A9"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新生入学登记表在线填写，其他材料按照对应位置上传，要求如下：上传身份证正反面照片，以（学号_姓名_身份证正反面照片.pdf）的样式命名上传到身份证正反面照片对应材料位置。</w:t>
      </w:r>
    </w:p>
    <w:p w14:paraId="3912DF07">
      <w:pPr>
        <w:rPr>
          <w:rFonts w:hint="eastAsia"/>
        </w:rPr>
      </w:pPr>
      <w:r>
        <w:drawing>
          <wp:inline distT="0" distB="0" distL="114300" distR="114300">
            <wp:extent cx="5264150" cy="2638425"/>
            <wp:effectExtent l="0" t="0" r="6350" b="317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46AAC">
      <w:r>
        <w:rPr>
          <w:rFonts w:hint="eastAsia"/>
        </w:rPr>
        <w:drawing>
          <wp:inline distT="0" distB="0" distL="0" distR="0">
            <wp:extent cx="5273675" cy="2242185"/>
            <wp:effectExtent l="19050" t="0" r="2871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2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FFF7EB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三．上传学籍照片</w:t>
      </w:r>
    </w:p>
    <w:p w14:paraId="640BB1F5">
      <w:pPr>
        <w:spacing w:line="360" w:lineRule="auto"/>
        <w:jc w:val="left"/>
        <w:rPr>
          <w:sz w:val="24"/>
          <w:szCs w:val="32"/>
        </w:rPr>
      </w:pPr>
      <w:r>
        <w:rPr>
          <w:rFonts w:hint="eastAsia"/>
          <w:sz w:val="24"/>
          <w:szCs w:val="32"/>
        </w:rPr>
        <w:t>1、进入平台后，点击右上角姓名旁倒三角，随后点击个人信息页面，然后找到【个人资料】，找到学籍信息-学籍照片，按照要求上传学籍照片。</w:t>
      </w:r>
    </w:p>
    <w:p w14:paraId="3BF2510C">
      <w:r>
        <w:drawing>
          <wp:inline distT="0" distB="0" distL="114300" distR="114300">
            <wp:extent cx="5273040" cy="4931410"/>
            <wp:effectExtent l="0" t="0" r="10160" b="889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93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F7348">
      <w:r>
        <w:drawing>
          <wp:inline distT="0" distB="0" distL="114300" distR="114300">
            <wp:extent cx="5271770" cy="2724785"/>
            <wp:effectExtent l="0" t="0" r="11430" b="571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72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40E26C"/>
    <w:multiLevelType w:val="singleLevel"/>
    <w:tmpl w:val="B940E26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99FE849"/>
    <w:multiLevelType w:val="singleLevel"/>
    <w:tmpl w:val="C99FE849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E834FEB4"/>
    <w:multiLevelType w:val="singleLevel"/>
    <w:tmpl w:val="E834FEB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MxMTIxOTQ2MzBiZjJmOGFjMzI3NjJjNmExMGY0ZjMifQ=="/>
  </w:docVars>
  <w:rsids>
    <w:rsidRoot w:val="00CE7ABA"/>
    <w:rsid w:val="00253B25"/>
    <w:rsid w:val="002F16C5"/>
    <w:rsid w:val="003D5695"/>
    <w:rsid w:val="008E4024"/>
    <w:rsid w:val="009815A6"/>
    <w:rsid w:val="00B064FD"/>
    <w:rsid w:val="00CE7ABA"/>
    <w:rsid w:val="00CF3F5A"/>
    <w:rsid w:val="00F4399A"/>
    <w:rsid w:val="021E0664"/>
    <w:rsid w:val="0BA2105E"/>
    <w:rsid w:val="0FB50846"/>
    <w:rsid w:val="13A66595"/>
    <w:rsid w:val="1B9944E9"/>
    <w:rsid w:val="1C776E36"/>
    <w:rsid w:val="218F339D"/>
    <w:rsid w:val="29963748"/>
    <w:rsid w:val="2DEA131C"/>
    <w:rsid w:val="3AE315CD"/>
    <w:rsid w:val="3C2A4B41"/>
    <w:rsid w:val="3D6C4254"/>
    <w:rsid w:val="43A2598B"/>
    <w:rsid w:val="49DA6227"/>
    <w:rsid w:val="4A4756D4"/>
    <w:rsid w:val="5C260CA7"/>
    <w:rsid w:val="63DC0692"/>
    <w:rsid w:val="6B203031"/>
    <w:rsid w:val="6C6D0B73"/>
    <w:rsid w:val="7E9B156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iPriority w:val="0"/>
    <w:rPr>
      <w:sz w:val="18"/>
      <w:szCs w:val="18"/>
    </w:rPr>
  </w:style>
  <w:style w:type="character" w:customStyle="1" w:styleId="5">
    <w:name w:val="批注框文本 Char"/>
    <w:basedOn w:val="4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350</Words>
  <Characters>387</Characters>
  <Lines>2</Lines>
  <Paragraphs>1</Paragraphs>
  <TotalTime>69</TotalTime>
  <ScaleCrop>false</ScaleCrop>
  <LinksUpToDate>false</LinksUpToDate>
  <CharactersWithSpaces>387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2023-11-29T07:35:00Z</dcterms:created>
  <dc:creator>19257</dc:creator>
  <cp:lastModifiedBy>泛亚学历提升张老师15198838627</cp:lastModifiedBy>
  <dcterms:modified xsi:type="dcterms:W3CDTF">2025-09-16T02:16:36Z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9F24997F27BC450DBEB2577BD20CFDD5_13</vt:lpwstr>
  </property>
</Properties>
</file>