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C50" w:rsidRDefault="001D0C50" w:rsidP="001D0C50">
      <w:pPr>
        <w:tabs>
          <w:tab w:val="left" w:pos="3178"/>
        </w:tabs>
        <w:rPr>
          <w:sz w:val="28"/>
          <w:szCs w:val="36"/>
        </w:rPr>
      </w:pPr>
      <w:bookmarkStart w:id="0" w:name="OLE_LINK5"/>
      <w:bookmarkStart w:id="1" w:name="OLE_LINK6"/>
      <w:bookmarkStart w:id="2" w:name="OLE_LINK7"/>
      <w:r>
        <w:rPr>
          <w:rFonts w:hint="eastAsia"/>
          <w:sz w:val="28"/>
          <w:szCs w:val="36"/>
        </w:rPr>
        <w:t>附件</w:t>
      </w:r>
      <w:r w:rsidR="00DF6654">
        <w:rPr>
          <w:rFonts w:hint="eastAsia"/>
          <w:sz w:val="28"/>
          <w:szCs w:val="36"/>
        </w:rPr>
        <w:t>2</w:t>
      </w:r>
      <w:r>
        <w:rPr>
          <w:rFonts w:hint="eastAsia"/>
          <w:sz w:val="28"/>
          <w:szCs w:val="36"/>
        </w:rPr>
        <w:t>：</w:t>
      </w:r>
    </w:p>
    <w:p w:rsidR="00731C45" w:rsidRDefault="004E27C5">
      <w:pPr>
        <w:tabs>
          <w:tab w:val="left" w:pos="3178"/>
        </w:tabs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昆明医科大学毕业生登记表上传使用指南（学生端）</w:t>
      </w:r>
    </w:p>
    <w:p w:rsidR="00731C45" w:rsidRDefault="004E27C5">
      <w:pPr>
        <w:numPr>
          <w:ilvl w:val="0"/>
          <w:numId w:val="1"/>
        </w:numPr>
        <w:outlineLvl w:val="0"/>
        <w:rPr>
          <w:sz w:val="28"/>
          <w:szCs w:val="28"/>
        </w:rPr>
      </w:pPr>
      <w:bookmarkStart w:id="3" w:name="_Toc30237"/>
      <w:bookmarkStart w:id="4" w:name="_Toc19077"/>
      <w:bookmarkEnd w:id="0"/>
      <w:bookmarkEnd w:id="1"/>
      <w:bookmarkEnd w:id="2"/>
      <w:r>
        <w:rPr>
          <w:rFonts w:hint="eastAsia"/>
          <w:sz w:val="28"/>
          <w:szCs w:val="28"/>
        </w:rPr>
        <w:t>登录</w:t>
      </w:r>
      <w:bookmarkEnd w:id="3"/>
      <w:bookmarkEnd w:id="4"/>
    </w:p>
    <w:p w:rsidR="00731C45" w:rsidRDefault="004E27C5">
      <w:pPr>
        <w:ind w:firstLineChars="200" w:firstLine="480"/>
        <w:outlineLvl w:val="1"/>
        <w:rPr>
          <w:sz w:val="24"/>
        </w:rPr>
      </w:pPr>
      <w:bookmarkStart w:id="5" w:name="_Toc3590"/>
      <w:bookmarkStart w:id="6" w:name="_Toc30407"/>
      <w:r>
        <w:rPr>
          <w:rFonts w:asciiTheme="minorEastAsia" w:hAnsiTheme="minorEastAsia" w:cstheme="minorEastAsia" w:hint="eastAsia"/>
          <w:sz w:val="24"/>
        </w:rPr>
        <w:t>1.1登录</w:t>
      </w:r>
      <w:bookmarkEnd w:id="5"/>
      <w:bookmarkEnd w:id="6"/>
    </w:p>
    <w:p w:rsidR="00731C45" w:rsidRDefault="004E27C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电脑端登录网址：</w:t>
      </w:r>
      <w:r>
        <w:rPr>
          <w:rFonts w:hint="eastAsia"/>
          <w:sz w:val="24"/>
        </w:rPr>
        <w:t>https://www.kmmc.cn/list2190.aspx</w:t>
      </w:r>
      <w:r>
        <w:rPr>
          <w:rFonts w:hint="eastAsia"/>
          <w:sz w:val="24"/>
        </w:rPr>
        <w:t>，点击下图红框进入平台。</w:t>
      </w:r>
    </w:p>
    <w:p w:rsidR="00731C45" w:rsidRDefault="004E27C5">
      <w:pPr>
        <w:tabs>
          <w:tab w:val="left" w:pos="3178"/>
        </w:tabs>
      </w:pPr>
      <w:r>
        <w:rPr>
          <w:noProof/>
        </w:rPr>
        <w:drawing>
          <wp:inline distT="0" distB="0" distL="114300" distR="114300">
            <wp:extent cx="5269230" cy="3819525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C45" w:rsidRDefault="00731C45">
      <w:pPr>
        <w:tabs>
          <w:tab w:val="left" w:pos="3178"/>
        </w:tabs>
      </w:pPr>
    </w:p>
    <w:p w:rsidR="00731C45" w:rsidRDefault="004E27C5">
      <w:pPr>
        <w:ind w:firstLine="435"/>
        <w:rPr>
          <w:sz w:val="24"/>
        </w:rPr>
      </w:pPr>
      <w:r>
        <w:rPr>
          <w:rFonts w:hint="eastAsia"/>
          <w:sz w:val="24"/>
        </w:rPr>
        <w:t>输入账号和密码，或者用手机号和短信验证码，以及图片验证码（只需输入图片中公式计算的答案），点击“登录。</w:t>
      </w:r>
    </w:p>
    <w:p w:rsidR="00731C45" w:rsidRDefault="004E27C5">
      <w:r>
        <w:rPr>
          <w:noProof/>
        </w:rPr>
        <w:lastRenderedPageBreak/>
        <w:drawing>
          <wp:inline distT="0" distB="0" distL="114300" distR="114300">
            <wp:extent cx="5265420" cy="2608580"/>
            <wp:effectExtent l="0" t="0" r="508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C45" w:rsidRDefault="004E27C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登录后点击“成教院校”，进入平台。</w:t>
      </w:r>
    </w:p>
    <w:p w:rsidR="00731C45" w:rsidRDefault="004E27C5">
      <w:r>
        <w:rPr>
          <w:noProof/>
        </w:rPr>
        <w:drawing>
          <wp:inline distT="0" distB="0" distL="114300" distR="114300">
            <wp:extent cx="5269230" cy="2091690"/>
            <wp:effectExtent l="0" t="0" r="127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C45" w:rsidRDefault="004E27C5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二．毕业生登记表</w:t>
      </w:r>
    </w:p>
    <w:p w:rsidR="00731C45" w:rsidRDefault="004E27C5">
      <w:pPr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进入成教平台后，找到毕业学位，找到毕业流程</w:t>
      </w:r>
      <w:r>
        <w:rPr>
          <w:rFonts w:hint="eastAsia"/>
          <w:sz w:val="24"/>
          <w:szCs w:val="32"/>
        </w:rPr>
        <w:t>-</w:t>
      </w:r>
      <w:r>
        <w:rPr>
          <w:rFonts w:hint="eastAsia"/>
          <w:sz w:val="24"/>
          <w:szCs w:val="32"/>
        </w:rPr>
        <w:t>毕业生登记表审核，按照下面步骤</w:t>
      </w:r>
      <w:bookmarkStart w:id="7" w:name="_GoBack"/>
      <w:bookmarkEnd w:id="7"/>
      <w:r w:rsidR="00841E81">
        <w:rPr>
          <w:rFonts w:hint="eastAsia"/>
          <w:sz w:val="24"/>
          <w:szCs w:val="32"/>
        </w:rPr>
        <w:t>进行在线登记，填写完成并进行提交。</w:t>
      </w:r>
    </w:p>
    <w:p w:rsidR="00731C45" w:rsidRDefault="009772D2">
      <w:r>
        <w:rPr>
          <w:noProof/>
        </w:rPr>
        <w:drawing>
          <wp:inline distT="0" distB="0" distL="0" distR="0">
            <wp:extent cx="5133340" cy="1294130"/>
            <wp:effectExtent l="19050" t="0" r="0" b="0"/>
            <wp:docPr id="5" name="图片 1" descr="C:\Users\dell\Documents\Tencent Files\983083543\FileRecv\MobileFile\qq_pic_merged_1727404459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Tencent Files\983083543\FileRecv\MobileFile\qq_pic_merged_17274044596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C45" w:rsidSect="00731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40E26C"/>
    <w:multiLevelType w:val="singleLevel"/>
    <w:tmpl w:val="B940E26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WMxMTIxOTQ2MzBiZjJmOGFjMzI3NjJjNmExMGY0ZjMifQ=="/>
  </w:docVars>
  <w:rsids>
    <w:rsidRoot w:val="00731C45"/>
    <w:rsid w:val="001D0C50"/>
    <w:rsid w:val="002869B1"/>
    <w:rsid w:val="004E27C5"/>
    <w:rsid w:val="00731C45"/>
    <w:rsid w:val="00841E81"/>
    <w:rsid w:val="009772D2"/>
    <w:rsid w:val="009D36A8"/>
    <w:rsid w:val="00A65E7C"/>
    <w:rsid w:val="00DF6654"/>
    <w:rsid w:val="00E673C8"/>
    <w:rsid w:val="0FB50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C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E27C5"/>
    <w:rPr>
      <w:sz w:val="18"/>
      <w:szCs w:val="18"/>
    </w:rPr>
  </w:style>
  <w:style w:type="character" w:customStyle="1" w:styleId="Char">
    <w:name w:val="批注框文本 Char"/>
    <w:basedOn w:val="a0"/>
    <w:link w:val="a3"/>
    <w:rsid w:val="004E27C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19257</dc:creator>
  <cp:lastModifiedBy>dell</cp:lastModifiedBy>
  <cp:revision>6</cp:revision>
  <dcterms:created xsi:type="dcterms:W3CDTF">2023-11-29T07:35:00Z</dcterms:created>
  <dcterms:modified xsi:type="dcterms:W3CDTF">2024-09-27T02:51:00Z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E673AE4EC0704576BDE7683517ECCCD5_12</vt:lpwstr>
  </property>
</Properties>
</file>